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21.5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ascii="微软雅黑" w:hAnsi="微软雅黑" w:eastAsia="微软雅黑" w:cs="微软雅黑"/>
          <w:b/>
          <w:bCs/>
          <w:spacing w:val="8"/>
          <w:sz w:val="44"/>
          <w:szCs w:val="44"/>
        </w:rPr>
        <w:t>电</w:t>
      </w:r>
      <w:r>
        <w:rPr>
          <w:rFonts w:ascii="微软雅黑" w:hAnsi="微软雅黑" w:eastAsia="微软雅黑" w:cs="微软雅黑"/>
          <w:b/>
          <w:bCs/>
          <w:spacing w:val="7"/>
          <w:sz w:val="44"/>
          <w:szCs w:val="44"/>
        </w:rPr>
        <w:t>容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/>
    <w:p>
      <w:pPr>
        <w:bidi w:val="0"/>
        <w:ind w:firstLine="480" w:firstLineChars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067425" cy="3498850"/>
            <wp:effectExtent l="0" t="0" r="13335" b="6350"/>
            <wp:docPr id="677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1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sz w:val="24"/>
          <w:szCs w:val="24"/>
          <w:lang w:val="en-US" w:eastAsia="zh-CN"/>
        </w:rPr>
      </w:pPr>
    </w:p>
    <w:p>
      <w:pPr>
        <w:spacing w:line="33" w:lineRule="exact"/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点高精度电容触控，精准识别无抖动。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bidi w:val="0"/>
        <w:rPr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21.5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模组屏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1920 x 1080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280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:475.6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267.6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552</w:t>
      </w:r>
      <w:r>
        <w:rPr>
          <w:sz w:val="24"/>
          <w:szCs w:val="24"/>
        </w:rPr>
        <w:t xml:space="preserve">.2mm.*高 </w:t>
      </w:r>
      <w:r>
        <w:rPr>
          <w:rFonts w:hint="eastAsia" w:eastAsia="宋体"/>
          <w:sz w:val="24"/>
          <w:szCs w:val="24"/>
          <w:lang w:val="en-US" w:eastAsia="zh-CN"/>
        </w:rPr>
        <w:t>314.</w:t>
      </w:r>
      <w:r>
        <w:rPr>
          <w:sz w:val="24"/>
          <w:szCs w:val="24"/>
        </w:rPr>
        <w:t>2mm*厚 5</w:t>
      </w:r>
      <w:r>
        <w:rPr>
          <w:rFonts w:hint="eastAsia" w:eastAsia="宋体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 xml:space="preserve">mm *挂架 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>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val="en-US" w:eastAsia="zh-CN"/>
        </w:rPr>
        <w:t>/银色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输入电压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额定 100Vac~240Vac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50</w:t>
      </w:r>
      <w:r>
        <w:rPr>
          <w:sz w:val="24"/>
          <w:szCs w:val="24"/>
        </w:rPr>
        <w:t>W (12V.7A)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待机功率&lt;0.5W</w:t>
      </w:r>
    </w:p>
    <w:p>
      <w:pPr>
        <w:bidi w:val="0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bidi w:val="0"/>
        <w:rPr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电容感应技术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:1</w:t>
      </w:r>
      <w:r>
        <w:rPr>
          <w:sz w:val="24"/>
          <w:szCs w:val="24"/>
        </w:rPr>
        <w:t>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手指/电容触摸笔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1000000</w:t>
      </w:r>
      <w:bookmarkStart w:id="0" w:name="_bookmark1"/>
      <w:bookmarkEnd w:id="0"/>
      <w:r>
        <w:rPr>
          <w:rFonts w:hint="eastAsia" w:eastAsia="宋体"/>
          <w:sz w:val="24"/>
          <w:szCs w:val="24"/>
          <w:lang w:eastAsia="zh-CN"/>
        </w:rPr>
        <w:t>次</w:t>
      </w:r>
      <w:bookmarkStart w:id="1" w:name="_GoBack"/>
      <w:bookmarkEnd w:id="1"/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numPr>
          <w:ilvl w:val="0"/>
          <w:numId w:val="1"/>
        </w:num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bidi w:val="0"/>
        <w:jc w:val="center"/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6878955" cy="4585970"/>
            <wp:effectExtent l="0" t="0" r="9525" b="1270"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8955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p>
      <w:pPr>
        <w:rPr>
          <w:rFonts w:hint="eastAsia" w:ascii="Arial" w:eastAsia="宋体"/>
          <w:sz w:val="21"/>
          <w:lang w:eastAsia="zh-CN"/>
        </w:rPr>
      </w:pPr>
    </w:p>
    <w:sectPr>
      <w:headerReference r:id="rId5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D8E33"/>
    <w:multiLevelType w:val="singleLevel"/>
    <w:tmpl w:val="1C4D8E33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0E233B0"/>
    <w:rsid w:val="01B35AB6"/>
    <w:rsid w:val="0CEB36FC"/>
    <w:rsid w:val="159431AF"/>
    <w:rsid w:val="19F259F4"/>
    <w:rsid w:val="2CEA3FC3"/>
    <w:rsid w:val="2E6D6A20"/>
    <w:rsid w:val="38E909A5"/>
    <w:rsid w:val="3CAF7904"/>
    <w:rsid w:val="423C6C0F"/>
    <w:rsid w:val="45EB60E5"/>
    <w:rsid w:val="4E650785"/>
    <w:rsid w:val="4FED2C08"/>
    <w:rsid w:val="74E03697"/>
    <w:rsid w:val="7D092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795</Words>
  <Characters>962</Characters>
  <TotalTime>1</TotalTime>
  <ScaleCrop>false</ScaleCrop>
  <LinksUpToDate>false</LinksUpToDate>
  <CharactersWithSpaces>1007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2023-06-27T11:10:34Z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45D6B943880B4E0484EE6EC9BBE56228_13</vt:lpwstr>
  </property>
</Properties>
</file>